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4" w:rsidRDefault="005E7434">
      <w:pPr>
        <w:pStyle w:val="BodyText"/>
        <w:spacing w:before="72" w:line="292" w:lineRule="auto"/>
        <w:ind w:left="197" w:right="6770"/>
        <w:rPr>
          <w:b/>
          <w:lang w:val="en-US"/>
        </w:rPr>
      </w:pPr>
    </w:p>
    <w:p w:rsidR="005E7434" w:rsidRPr="005E7434" w:rsidRDefault="005E7434" w:rsidP="005E7434">
      <w:pPr>
        <w:pStyle w:val="BodyText"/>
        <w:spacing w:before="72" w:line="292" w:lineRule="auto"/>
        <w:ind w:left="197" w:right="6770"/>
        <w:jc w:val="center"/>
        <w:rPr>
          <w:b/>
          <w:sz w:val="32"/>
          <w:lang w:val="en-US"/>
        </w:rPr>
      </w:pPr>
      <w:r w:rsidRPr="005E7434">
        <w:rPr>
          <w:b/>
          <w:sz w:val="32"/>
          <w:lang w:val="en-US"/>
        </w:rPr>
        <w:t>BẢNG KHỐI LƯỢNG ZIPLINE</w:t>
      </w:r>
    </w:p>
    <w:p w:rsidR="005E7434" w:rsidRDefault="005E7434">
      <w:pPr>
        <w:pStyle w:val="BodyText"/>
        <w:spacing w:before="72" w:line="292" w:lineRule="auto"/>
        <w:ind w:left="197" w:right="6770"/>
        <w:rPr>
          <w:b/>
          <w:lang w:val="en-US"/>
        </w:rPr>
      </w:pPr>
    </w:p>
    <w:p w:rsidR="000A690E" w:rsidRPr="005E7434" w:rsidRDefault="008C000D" w:rsidP="003E33AA">
      <w:pPr>
        <w:pStyle w:val="BodyText"/>
        <w:spacing w:before="72" w:line="292" w:lineRule="auto"/>
        <w:ind w:left="197" w:right="6770"/>
        <w:jc w:val="center"/>
        <w:rPr>
          <w:lang w:val="en-US"/>
        </w:rPr>
        <w:sectPr w:rsidR="000A690E" w:rsidRPr="005E7434">
          <w:type w:val="continuous"/>
          <w:pgSz w:w="23820" w:h="16840" w:orient="landscape"/>
          <w:pgMar w:top="1060" w:right="3543" w:bottom="280" w:left="850" w:header="720" w:footer="720" w:gutter="0"/>
          <w:cols w:space="72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3FB4ACB" wp14:editId="3A7130A7">
                <wp:simplePos x="0" y="0"/>
                <wp:positionH relativeFrom="page">
                  <wp:posOffset>588397</wp:posOffset>
                </wp:positionH>
                <wp:positionV relativeFrom="paragraph">
                  <wp:posOffset>427245</wp:posOffset>
                </wp:positionV>
                <wp:extent cx="8722580" cy="68937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22580" cy="6893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6"/>
                              <w:gridCol w:w="6043"/>
                              <w:gridCol w:w="806"/>
                              <w:gridCol w:w="1063"/>
                              <w:gridCol w:w="4932"/>
                            </w:tblGrid>
                            <w:tr w:rsidR="005E7434" w:rsidTr="003E33AA">
                              <w:trPr>
                                <w:trHeight w:val="588"/>
                              </w:trPr>
                              <w:tc>
                                <w:tcPr>
                                  <w:tcW w:w="806" w:type="dxa"/>
                                  <w:shd w:val="clear" w:color="auto" w:fill="DDEBF6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6"/>
                                    <w:ind w:left="67" w:righ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  <w:shd w:val="clear" w:color="auto" w:fill="DDEBF6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6"/>
                                    <w:ind w:left="6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HẠNGMỤC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DDEBF6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6"/>
                                    <w:ind w:left="67" w:righ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ĐVT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shd w:val="clear" w:color="auto" w:fill="DDEBF6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90" w:lineRule="atLeast"/>
                                    <w:ind w:left="101" w:right="31" w:firstLine="28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LƯỢNG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  <w:shd w:val="clear" w:color="auto" w:fill="DDEBF6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6"/>
                                    <w:ind w:left="6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DIỄNGIẢI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851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Trạm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xuất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phát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67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Trạm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0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Có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tăng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hoặc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giảm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20-30%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sau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khi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khảo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sát</w:t>
                                  </w:r>
                                </w:p>
                                <w:p w:rsidR="005E7434" w:rsidRDefault="005E7434">
                                  <w:pPr>
                                    <w:pStyle w:val="TableParagraph"/>
                                    <w:spacing w:before="5" w:line="270" w:lineRule="exact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địa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chất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thiết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kế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tiết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thuật.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Bao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gồm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móng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dằn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thiết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căn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cáp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1140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Trạm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đáp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67"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Trạm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0" w:line="256" w:lineRule="auto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Có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thể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tăng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hoặc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giảm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20-30%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sau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khi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khảo sát địa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chất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thiết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kế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tiết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thuật.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gồm</w:t>
                                  </w:r>
                                </w:p>
                                <w:p w:rsidR="005E7434" w:rsidRDefault="005E7434">
                                  <w:pPr>
                                    <w:pStyle w:val="TableParagraph"/>
                                    <w:spacing w:line="266" w:lineRule="exact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móng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dằn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thiết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căn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cáp.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Có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thêm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đoạn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cầu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thang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851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7" w:line="256" w:lineRule="auto"/>
                                    <w:ind w:left="50" w:right="1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Cáp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trượt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chính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12mm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song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song(Khoảng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cách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dây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cáp tạm tính từ trạm xuất phát đến trạm dừng 400m)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67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Mét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9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251" w:line="290" w:lineRule="atLeast"/>
                                    <w:ind w:left="49" w:righ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Hàn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Quốc,6*26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lõi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thép,mạ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khô(Maxload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12 tấn/1 sợi) Bảo hành 5 năm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1140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spacing w:line="256" w:lineRule="auto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Lắp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đặt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cáp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trượt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dài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350m(1600m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cáp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trượt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12mm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xuất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xứ Hàn Quốc)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67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Sợi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49" w:lineRule="auto"/>
                                    <w:ind w:left="49" w:right="4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Chuyên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viên,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phụ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kiện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liên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kết,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tời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kéo, </w:t>
                                  </w:r>
                                  <w:r>
                                    <w:rPr>
                                      <w:sz w:val="24"/>
                                    </w:rPr>
                                    <w:t>phương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án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kinh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nghiệm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về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tính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toán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lựcvà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độ cao (Bao gồm: hệ cáp trượt 2 sợi, thử</w:t>
                                  </w:r>
                                </w:p>
                                <w:p w:rsidR="005E7434" w:rsidRDefault="005E7434">
                                  <w:pPr>
                                    <w:pStyle w:val="TableParagraph"/>
                                    <w:spacing w:line="263" w:lineRule="exact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nghiệm,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linh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kiện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công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nghệ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lắp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đặt)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1141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Bộ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trượt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đai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toàn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hành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khách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tham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gia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67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6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E7434" w:rsidRDefault="005E7434">
                                  <w:pPr>
                                    <w:pStyle w:val="TableParagraph"/>
                                    <w:ind w:left="4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2" w:lineRule="auto"/>
                                    <w:ind w:left="49" w:right="57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Madrock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(Mỹ),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petzl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(pháp,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CT (Ý)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thương hiệu hàngđầu thế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giới(Đaian toàn,pulley trac,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dây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nối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yoco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nón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bảo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hộ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chuyên</w:t>
                                  </w:r>
                                </w:p>
                                <w:p w:rsidR="005E7434" w:rsidRDefault="005E7434">
                                  <w:pPr>
                                    <w:pStyle w:val="TableParagraph"/>
                                    <w:spacing w:line="258" w:lineRule="exact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dụng)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Bảo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hành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năm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theo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nhà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sản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xuất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560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72" w:lineRule="exact"/>
                                    <w:ind w:left="50" w:right="2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Dây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mồi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kéo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cáp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(dây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thừng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cuộn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mm,dây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tơ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13 mm)và phụ kiện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khác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67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7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Dây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thừng,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cáp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kéo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560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Hệ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thống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giảm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tốc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toàn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chống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đập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trạm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đáp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67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72" w:lineRule="exact"/>
                                    <w:ind w:left="49" w:righ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Hệ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thống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giảm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tốc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chủ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động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từ khoảng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cách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8m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560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72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Hệ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thống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điện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tử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kiểm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soát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số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lượt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khách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thiết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bị điều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phối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xuất phát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toàn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67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7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72" w:lineRule="exact"/>
                                    <w:ind w:left="49" w:right="5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Hệ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thống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phần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mềm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và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thiết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bị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điện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tử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đặc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thù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560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Hệ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thống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bảo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hộ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thứ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cấp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chống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va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đập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67"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before="149"/>
                                    <w:ind w:lef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80" w:lineRule="exact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Lò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xo,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hệ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cao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đệm,cục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giảm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chấn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khi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 chạm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3m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Bảo hành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năm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270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6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Gói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huấn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luyện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nhân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sự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vận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hành,an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toàn.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6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Gói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7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nhân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sự,phối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hợp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vận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hành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ngày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338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6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Pr="003E33AA" w:rsidRDefault="005E7434">
                                  <w:pPr>
                                    <w:pStyle w:val="TableParagraph"/>
                                    <w:spacing w:line="250" w:lineRule="exact"/>
                                    <w:ind w:left="50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Bản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nội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quy,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tủ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dụng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cụ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bà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bản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hướng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>ẫn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67"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Tủ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7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ố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trí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tại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trạm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xuấ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tphát</w:t>
                                  </w:r>
                                </w:p>
                              </w:tc>
                            </w:tr>
                            <w:tr w:rsidR="005E7434" w:rsidTr="003E33AA">
                              <w:trPr>
                                <w:trHeight w:val="270"/>
                              </w:trPr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6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4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Pháp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lý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kiểm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định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67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Gói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71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</w:tcPr>
                                <w:p w:rsidR="005E7434" w:rsidRDefault="005E7434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Giấy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phép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kiểm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định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tải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trọng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cáp</w:t>
                                  </w:r>
                                  <w:r w:rsidR="003E33AA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và</w:t>
                                  </w:r>
                                  <w:r w:rsidR="003E33AA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khung</w:t>
                                  </w:r>
                                </w:p>
                              </w:tc>
                            </w:tr>
                          </w:tbl>
                          <w:p w:rsidR="000A690E" w:rsidRDefault="000A690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6.35pt;margin-top:33.65pt;width:686.8pt;height:542.8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6"/>
                        <w:gridCol w:w="6043"/>
                        <w:gridCol w:w="806"/>
                        <w:gridCol w:w="1063"/>
                        <w:gridCol w:w="4932"/>
                      </w:tblGrid>
                      <w:tr w:rsidR="005E7434" w:rsidTr="003E33AA">
                        <w:trPr>
                          <w:trHeight w:val="588"/>
                        </w:trPr>
                        <w:tc>
                          <w:tcPr>
                            <w:tcW w:w="806" w:type="dxa"/>
                            <w:shd w:val="clear" w:color="auto" w:fill="DDEBF6"/>
                          </w:tcPr>
                          <w:p w:rsidR="005E7434" w:rsidRDefault="005E7434">
                            <w:pPr>
                              <w:pStyle w:val="TableParagraph"/>
                              <w:spacing w:before="166"/>
                              <w:ind w:left="67" w:righ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6043" w:type="dxa"/>
                            <w:shd w:val="clear" w:color="auto" w:fill="DDEBF6"/>
                          </w:tcPr>
                          <w:p w:rsidR="005E7434" w:rsidRDefault="005E7434">
                            <w:pPr>
                              <w:pStyle w:val="TableParagraph"/>
                              <w:spacing w:before="166"/>
                              <w:ind w:left="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HẠNGMỤC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DDEBF6"/>
                          </w:tcPr>
                          <w:p w:rsidR="005E7434" w:rsidRDefault="005E7434">
                            <w:pPr>
                              <w:pStyle w:val="TableParagraph"/>
                              <w:spacing w:before="166"/>
                              <w:ind w:left="67" w:righ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ĐVT</w:t>
                            </w:r>
                          </w:p>
                        </w:tc>
                        <w:tc>
                          <w:tcPr>
                            <w:tcW w:w="1063" w:type="dxa"/>
                            <w:shd w:val="clear" w:color="auto" w:fill="DDEBF6"/>
                          </w:tcPr>
                          <w:p w:rsidR="005E7434" w:rsidRDefault="005E7434">
                            <w:pPr>
                              <w:pStyle w:val="TableParagraph"/>
                              <w:spacing w:line="290" w:lineRule="atLeast"/>
                              <w:ind w:left="101" w:right="31" w:firstLine="2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SỐ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LƯỢNG</w:t>
                            </w:r>
                          </w:p>
                        </w:tc>
                        <w:tc>
                          <w:tcPr>
                            <w:tcW w:w="4932" w:type="dxa"/>
                            <w:shd w:val="clear" w:color="auto" w:fill="DDEBF6"/>
                          </w:tcPr>
                          <w:p w:rsidR="005E7434" w:rsidRDefault="005E7434">
                            <w:pPr>
                              <w:pStyle w:val="TableParagraph"/>
                              <w:spacing w:before="166"/>
                              <w:ind w:left="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DIỄNGIẢI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851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7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7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Trạm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xuất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phát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7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67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Trạm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7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0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Có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thể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tăng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hoặc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giảm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20-30%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sau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khi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khảo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sát</w:t>
                            </w:r>
                          </w:p>
                          <w:p w:rsidR="005E7434" w:rsidRDefault="005E7434">
                            <w:pPr>
                              <w:pStyle w:val="TableParagraph"/>
                              <w:spacing w:before="5" w:line="270" w:lineRule="exact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địa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chất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và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thiết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kế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tiết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thuật.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Bao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gồm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móng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dằn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và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thiết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bị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căn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cáp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1140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Trạm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đáp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67"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Trạm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0" w:line="256" w:lineRule="auto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Có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thể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tăng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hoặc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giảm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20-30%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sau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khi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khảo sát địa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chất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và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thiết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kế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tiết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thuật.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gồm</w:t>
                            </w:r>
                          </w:p>
                          <w:p w:rsidR="005E7434" w:rsidRDefault="005E7434">
                            <w:pPr>
                              <w:pStyle w:val="TableParagraph"/>
                              <w:spacing w:line="266" w:lineRule="exact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móng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dằn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và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thiết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căn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cáp.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Có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thêm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đoạn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cầu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thang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851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9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7" w:line="256" w:lineRule="auto"/>
                              <w:ind w:left="50" w:right="1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Cáp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trượt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chính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12mm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song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song(Khoảng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cách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dây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cáp tạm tính từ trạm xuất phát đến trạm dừng 400m)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9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67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Mét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9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251" w:line="290" w:lineRule="atLeast"/>
                              <w:ind w:left="49" w:righ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Hàn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Quốc,6*26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lõi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thép,mạ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khô(Maxload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 tấn/1 sợi) Bảo hành 5 năm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1140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7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spacing w:line="256" w:lineRule="auto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Lắp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đặt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cáp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trượt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dài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350m(1600m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cáp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trượt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12mm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xuất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xứ Hàn Quốc)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67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Sợi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49" w:lineRule="auto"/>
                              <w:ind w:left="49" w:right="4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Chuyên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viên,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phụ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kiện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liên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kết,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tời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kéo, </w:t>
                            </w:r>
                            <w:r>
                              <w:rPr>
                                <w:sz w:val="24"/>
                              </w:rPr>
                              <w:t>phương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án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kinh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nghiệm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về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tính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toán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lựcvà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độ cao (Bao gồm: hệ cáp trượt 2 sợi, thử</w:t>
                            </w:r>
                          </w:p>
                          <w:p w:rsidR="005E7434" w:rsidRDefault="005E7434">
                            <w:pPr>
                              <w:pStyle w:val="TableParagraph"/>
                              <w:spacing w:line="263" w:lineRule="exact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nghiệm,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linh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kiện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và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công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nghệ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lắp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đặt)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1141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Bộ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trượt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đai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toàn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cho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hành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khách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tham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gia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67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63"/>
                              <w:rPr>
                                <w:sz w:val="24"/>
                              </w:rPr>
                            </w:pPr>
                          </w:p>
                          <w:p w:rsidR="005E7434" w:rsidRDefault="005E7434">
                            <w:pPr>
                              <w:pStyle w:val="TableParagraph"/>
                              <w:ind w:left="42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2" w:lineRule="auto"/>
                              <w:ind w:left="49" w:right="57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Madrock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(Mỹ),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petzl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(pháp,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CT (Ý)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thương hiệu hàngđầu thế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giới(Đaian toàn,pulley trac,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dây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nối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yoco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nón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bảo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hộ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chuyên</w:t>
                            </w:r>
                          </w:p>
                          <w:p w:rsidR="005E7434" w:rsidRDefault="005E7434">
                            <w:pPr>
                              <w:pStyle w:val="TableParagraph"/>
                              <w:spacing w:line="258" w:lineRule="exact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dụng)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Bảo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hành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năm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theo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nhà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sản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xuất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560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72" w:lineRule="exact"/>
                              <w:ind w:left="50" w:right="2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Dây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mồi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kéo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cáp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(dây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thừng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cuộn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mm,dây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tơ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13 mm)và phụ kiện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khác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67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7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Dây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thừng,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cáp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kéo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560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Hệ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thống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giảm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tốc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toàn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và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chống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đập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trạm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đáp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67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72" w:lineRule="exact"/>
                              <w:ind w:left="49" w:righ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Hệ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thống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giảm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tốc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chủ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động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từ khoảng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cách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8m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560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72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Hệ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thống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điện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tử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kiểm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soát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số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lượt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khách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và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thiết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bị điều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phối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xuất phát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toàn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67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7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72" w:lineRule="exact"/>
                              <w:ind w:left="49" w:right="5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Hệ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thống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phần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mềm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và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thiết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bị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điện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tử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đặc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thù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560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Hệ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thống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bảo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hộ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thứ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cấp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chống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va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đập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67"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before="149"/>
                              <w:ind w:lef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80" w:lineRule="exact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Lò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xo,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hệ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cao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đệm,cục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giảm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chấn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khi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 chạm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3m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Bảo hành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năm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270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6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Gói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huấn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luyện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nhân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sự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vận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hành,an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toàn.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6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Gói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7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nhân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sự,phối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hợp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vận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hành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10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ngày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338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6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Pr="003E33AA" w:rsidRDefault="005E7434">
                            <w:pPr>
                              <w:pStyle w:val="TableParagraph"/>
                              <w:spacing w:line="250" w:lineRule="exact"/>
                              <w:ind w:left="50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</w:rPr>
                              <w:t>Bản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nội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quy,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tủ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dụng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cụ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bà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bản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hướng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>ẫn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67"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Tủ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7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ố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trí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tại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trạm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xuấ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tphát</w:t>
                            </w:r>
                          </w:p>
                        </w:tc>
                      </w:tr>
                      <w:tr w:rsidR="005E7434" w:rsidTr="003E33AA">
                        <w:trPr>
                          <w:trHeight w:val="270"/>
                        </w:trPr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6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43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Pháp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lý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kiểm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định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67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Gói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71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2" w:type="dxa"/>
                          </w:tcPr>
                          <w:p w:rsidR="005E7434" w:rsidRDefault="005E7434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Giấy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phép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kiểm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định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tải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trọng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cáp</w:t>
                            </w:r>
                            <w:r w:rsidR="003E33AA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và</w:t>
                            </w:r>
                            <w:r w:rsidR="003E33AA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khung</w:t>
                            </w:r>
                          </w:p>
                        </w:tc>
                      </w:tr>
                    </w:tbl>
                    <w:p w:rsidR="000A690E" w:rsidRDefault="000A690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Đ</w:t>
      </w:r>
      <w:r>
        <w:rPr>
          <w:b/>
        </w:rPr>
        <w:t>Ị</w:t>
      </w:r>
      <w:r>
        <w:rPr>
          <w:b/>
        </w:rPr>
        <w:t>A ĐI</w:t>
      </w:r>
      <w:r>
        <w:rPr>
          <w:b/>
        </w:rPr>
        <w:t>Ể</w:t>
      </w:r>
      <w:r w:rsidR="005E7434">
        <w:rPr>
          <w:b/>
        </w:rPr>
        <w:t>M</w:t>
      </w:r>
      <w:r>
        <w:rPr>
          <w:b/>
        </w:rPr>
        <w:t xml:space="preserve">: </w:t>
      </w:r>
      <w:r>
        <w:t>KHU</w:t>
      </w:r>
      <w:r w:rsidR="005E7434">
        <w:rPr>
          <w:lang w:val="en-US"/>
        </w:rPr>
        <w:t xml:space="preserve"> LAMORI</w:t>
      </w:r>
      <w:r>
        <w:t xml:space="preserve"> RESORT</w:t>
      </w:r>
      <w:r w:rsidR="005E7434">
        <w:rPr>
          <w:lang w:val="en-US"/>
        </w:rPr>
        <w:t>&amp;SPA</w:t>
      </w:r>
      <w:r>
        <w:t xml:space="preserve"> </w:t>
      </w:r>
      <w:r w:rsidR="005E7434">
        <w:t>–</w:t>
      </w:r>
      <w:r w:rsidR="005E7434">
        <w:rPr>
          <w:lang w:val="en-US"/>
        </w:rPr>
        <w:t xml:space="preserve"> XÃ THỌ LÂM,</w:t>
      </w:r>
      <w:r>
        <w:t xml:space="preserve"> HUY</w:t>
      </w:r>
      <w:r>
        <w:t>Ệ</w:t>
      </w:r>
      <w:r>
        <w:t>N TH</w:t>
      </w:r>
      <w:r>
        <w:t>Ọ</w:t>
      </w:r>
      <w:r w:rsidR="005E7434">
        <w:t xml:space="preserve"> XUÂN</w:t>
      </w:r>
      <w:r w:rsidR="005E7434">
        <w:rPr>
          <w:lang w:val="en-US"/>
        </w:rPr>
        <w:t>,</w:t>
      </w:r>
      <w:r>
        <w:t xml:space="preserve"> </w:t>
      </w:r>
      <w:r w:rsidR="005E7434">
        <w:rPr>
          <w:lang w:val="en-US"/>
        </w:rPr>
        <w:t>TỈNH</w:t>
      </w:r>
      <w:r w:rsidR="005E7434">
        <w:t xml:space="preserve"> THANH</w:t>
      </w:r>
      <w:r w:rsidR="005E7434">
        <w:rPr>
          <w:lang w:val="en-US"/>
        </w:rPr>
        <w:t xml:space="preserve"> HÓA</w:t>
      </w:r>
    </w:p>
    <w:p w:rsidR="000A690E" w:rsidRDefault="000A690E">
      <w:pPr>
        <w:pStyle w:val="BodyText"/>
        <w:spacing w:before="85"/>
        <w:rPr>
          <w:sz w:val="22"/>
        </w:rPr>
      </w:pPr>
    </w:p>
    <w:sectPr w:rsidR="000A690E">
      <w:pgSz w:w="23820" w:h="16840" w:orient="landscape"/>
      <w:pgMar w:top="1020" w:right="3543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0D" w:rsidRDefault="008C000D" w:rsidP="005E7434">
      <w:r>
        <w:separator/>
      </w:r>
    </w:p>
  </w:endnote>
  <w:endnote w:type="continuationSeparator" w:id="0">
    <w:p w:rsidR="008C000D" w:rsidRDefault="008C000D" w:rsidP="005E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0D" w:rsidRDefault="008C000D" w:rsidP="005E7434">
      <w:r>
        <w:separator/>
      </w:r>
    </w:p>
  </w:footnote>
  <w:footnote w:type="continuationSeparator" w:id="0">
    <w:p w:rsidR="008C000D" w:rsidRDefault="008C000D" w:rsidP="005E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2163"/>
    <w:multiLevelType w:val="hybridMultilevel"/>
    <w:tmpl w:val="1FAA0BC0"/>
    <w:lvl w:ilvl="0" w:tplc="0CFEC3A4">
      <w:start w:val="1"/>
      <w:numFmt w:val="decimal"/>
      <w:lvlText w:val="%1"/>
      <w:lvlJc w:val="left"/>
      <w:pPr>
        <w:ind w:left="1005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BBAF236">
      <w:numFmt w:val="bullet"/>
      <w:lvlText w:val="•"/>
      <w:lvlJc w:val="left"/>
      <w:pPr>
        <w:ind w:left="2842" w:hanging="495"/>
      </w:pPr>
      <w:rPr>
        <w:rFonts w:hint="default"/>
        <w:lang w:val="vi" w:eastAsia="en-US" w:bidi="ar-SA"/>
      </w:rPr>
    </w:lvl>
    <w:lvl w:ilvl="2" w:tplc="AB008EB8">
      <w:numFmt w:val="bullet"/>
      <w:lvlText w:val="•"/>
      <w:lvlJc w:val="left"/>
      <w:pPr>
        <w:ind w:left="4685" w:hanging="495"/>
      </w:pPr>
      <w:rPr>
        <w:rFonts w:hint="default"/>
        <w:lang w:val="vi" w:eastAsia="en-US" w:bidi="ar-SA"/>
      </w:rPr>
    </w:lvl>
    <w:lvl w:ilvl="3" w:tplc="9ACAAAF0">
      <w:numFmt w:val="bullet"/>
      <w:lvlText w:val="•"/>
      <w:lvlJc w:val="left"/>
      <w:pPr>
        <w:ind w:left="6528" w:hanging="495"/>
      </w:pPr>
      <w:rPr>
        <w:rFonts w:hint="default"/>
        <w:lang w:val="vi" w:eastAsia="en-US" w:bidi="ar-SA"/>
      </w:rPr>
    </w:lvl>
    <w:lvl w:ilvl="4" w:tplc="60ECB724">
      <w:numFmt w:val="bullet"/>
      <w:lvlText w:val="•"/>
      <w:lvlJc w:val="left"/>
      <w:pPr>
        <w:ind w:left="8370" w:hanging="495"/>
      </w:pPr>
      <w:rPr>
        <w:rFonts w:hint="default"/>
        <w:lang w:val="vi" w:eastAsia="en-US" w:bidi="ar-SA"/>
      </w:rPr>
    </w:lvl>
    <w:lvl w:ilvl="5" w:tplc="929A832A">
      <w:numFmt w:val="bullet"/>
      <w:lvlText w:val="•"/>
      <w:lvlJc w:val="left"/>
      <w:pPr>
        <w:ind w:left="10213" w:hanging="495"/>
      </w:pPr>
      <w:rPr>
        <w:rFonts w:hint="default"/>
        <w:lang w:val="vi" w:eastAsia="en-US" w:bidi="ar-SA"/>
      </w:rPr>
    </w:lvl>
    <w:lvl w:ilvl="6" w:tplc="767277A6">
      <w:numFmt w:val="bullet"/>
      <w:lvlText w:val="•"/>
      <w:lvlJc w:val="left"/>
      <w:pPr>
        <w:ind w:left="12056" w:hanging="495"/>
      </w:pPr>
      <w:rPr>
        <w:rFonts w:hint="default"/>
        <w:lang w:val="vi" w:eastAsia="en-US" w:bidi="ar-SA"/>
      </w:rPr>
    </w:lvl>
    <w:lvl w:ilvl="7" w:tplc="B68E07BA">
      <w:numFmt w:val="bullet"/>
      <w:lvlText w:val="•"/>
      <w:lvlJc w:val="left"/>
      <w:pPr>
        <w:ind w:left="13898" w:hanging="495"/>
      </w:pPr>
      <w:rPr>
        <w:rFonts w:hint="default"/>
        <w:lang w:val="vi" w:eastAsia="en-US" w:bidi="ar-SA"/>
      </w:rPr>
    </w:lvl>
    <w:lvl w:ilvl="8" w:tplc="A80A1690">
      <w:numFmt w:val="bullet"/>
      <w:lvlText w:val="•"/>
      <w:lvlJc w:val="left"/>
      <w:pPr>
        <w:ind w:left="15741" w:hanging="49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690E"/>
    <w:rsid w:val="000A690E"/>
    <w:rsid w:val="003E33AA"/>
    <w:rsid w:val="005E7434"/>
    <w:rsid w:val="008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8"/>
      <w:ind w:right="150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"/>
      <w:ind w:left="1004" w:hanging="49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7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434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5E7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434"/>
    <w:rPr>
      <w:rFonts w:ascii="Arial" w:eastAsia="Arial" w:hAnsi="Arial" w:cs="Arial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8"/>
      <w:ind w:right="150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"/>
      <w:ind w:left="1004" w:hanging="49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7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434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5E7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434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2</cp:revision>
  <dcterms:created xsi:type="dcterms:W3CDTF">2025-02-21T07:28:00Z</dcterms:created>
  <dcterms:modified xsi:type="dcterms:W3CDTF">2025-02-21T08:02:00Z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